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79615D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помещения с к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63:31:1102014:603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425F73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425F7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25F73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425F73">
              <w:rPr>
                <w:rFonts w:ascii="Times New Roman" w:hAnsi="Times New Roman"/>
                <w:b/>
                <w:sz w:val="28"/>
                <w:szCs w:val="28"/>
              </w:rPr>
              <w:t>, ул. Пушкина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25F73">
              <w:rPr>
                <w:rFonts w:ascii="Times New Roman" w:hAnsi="Times New Roman"/>
                <w:b/>
                <w:sz w:val="28"/>
                <w:szCs w:val="28"/>
              </w:rPr>
              <w:t>д. 28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425F73">
        <w:rPr>
          <w:rFonts w:ascii="Times New Roman" w:hAnsi="Times New Roman"/>
          <w:color w:val="000000" w:themeColor="text1"/>
          <w:sz w:val="28"/>
          <w:szCs w:val="28"/>
        </w:rPr>
        <w:t>№ 9 от 03.11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.2022г.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>кадастровый  номер 63:31:1102014:603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425F73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425F73">
        <w:rPr>
          <w:rFonts w:ascii="Times New Roman" w:hAnsi="Times New Roman"/>
          <w:sz w:val="28"/>
          <w:szCs w:val="28"/>
        </w:rPr>
        <w:t>п.г.т</w:t>
      </w:r>
      <w:proofErr w:type="gramStart"/>
      <w:r w:rsidR="00425F73">
        <w:rPr>
          <w:rFonts w:ascii="Times New Roman" w:hAnsi="Times New Roman"/>
          <w:sz w:val="28"/>
          <w:szCs w:val="28"/>
        </w:rPr>
        <w:t>.С</w:t>
      </w:r>
      <w:proofErr w:type="gramEnd"/>
      <w:r w:rsidR="00425F73">
        <w:rPr>
          <w:rFonts w:ascii="Times New Roman" w:hAnsi="Times New Roman"/>
          <w:sz w:val="28"/>
          <w:szCs w:val="28"/>
        </w:rPr>
        <w:t>уходол</w:t>
      </w:r>
      <w:proofErr w:type="spellEnd"/>
      <w:r w:rsidR="00425F73">
        <w:rPr>
          <w:rFonts w:ascii="Times New Roman" w:hAnsi="Times New Roman"/>
          <w:sz w:val="28"/>
          <w:szCs w:val="28"/>
        </w:rPr>
        <w:t>, ул. Пушкина, д. 28</w:t>
      </w:r>
      <w:r w:rsidR="0070478B">
        <w:rPr>
          <w:rFonts w:ascii="Times New Roman" w:hAnsi="Times New Roman"/>
          <w:sz w:val="28"/>
          <w:szCs w:val="28"/>
        </w:rPr>
        <w:t>, кв.18, площадью 58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70478B">
        <w:rPr>
          <w:rFonts w:ascii="Times New Roman" w:hAnsi="Times New Roman"/>
          <w:sz w:val="28"/>
          <w:szCs w:val="28"/>
        </w:rPr>
        <w:t xml:space="preserve"> Воронина Лариса Петровна, 16.05.1977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proofErr w:type="gramStart"/>
      <w:r w:rsidR="0070478B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агана </w:t>
      </w:r>
      <w:proofErr w:type="spellStart"/>
      <w:r w:rsidR="0070478B">
        <w:rPr>
          <w:rFonts w:ascii="Times New Roman" w:hAnsi="Times New Roman"/>
          <w:color w:val="000000" w:themeColor="text1"/>
          <w:sz w:val="28"/>
          <w:szCs w:val="28"/>
        </w:rPr>
        <w:t>Шенталинского</w:t>
      </w:r>
      <w:proofErr w:type="spellEnd"/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района Куйбышевской области,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РФ серия 36 22 № 111444 выдан ГУ МВД России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о  Самарс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кой области  22.06.2022 г., код подразделения 630-035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013-994-394 74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 w:rsidR="006F510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gramStart"/>
      <w:r w:rsidR="006F510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ул. Пушкина, д.28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, кв.18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70478B">
        <w:rPr>
          <w:rFonts w:ascii="Times New Roman" w:hAnsi="Times New Roman"/>
          <w:sz w:val="28"/>
          <w:szCs w:val="28"/>
        </w:rPr>
        <w:t>и Ворониной Ларисы Петровны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118/2015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Поповой Светланой Юрьевной,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Самарской области Сергиевского района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7047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954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30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.09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.2015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62623"/>
    <w:rsid w:val="00084923"/>
    <w:rsid w:val="00090E5D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57AE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2022-08-08T12:22:00Z</cp:lastPrinted>
  <dcterms:created xsi:type="dcterms:W3CDTF">2019-01-11T06:34:00Z</dcterms:created>
  <dcterms:modified xsi:type="dcterms:W3CDTF">2022-11-03T08:06:00Z</dcterms:modified>
</cp:coreProperties>
</file>